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639" w:type="dxa"/>
        <w:tblLayout w:type="fixed"/>
        <w:tblLook w:val="04A0" w:firstRow="1" w:lastRow="0" w:firstColumn="1" w:lastColumn="0" w:noHBand="0" w:noVBand="1"/>
      </w:tblPr>
      <w:tblGrid>
        <w:gridCol w:w="4987"/>
        <w:gridCol w:w="1417"/>
        <w:gridCol w:w="1430"/>
        <w:gridCol w:w="1805"/>
      </w:tblGrid>
      <w:tr w:rsidR="00B70657" w14:paraId="419D3DDB" w14:textId="77777777">
        <w:tc>
          <w:tcPr>
            <w:tcW w:w="4987" w:type="dxa"/>
            <w:tcBorders>
              <w:top w:val="nil"/>
              <w:left w:val="nil"/>
              <w:bottom w:val="nil"/>
            </w:tcBorders>
          </w:tcPr>
          <w:p w14:paraId="52950359" w14:textId="77777777" w:rsidR="00B70657" w:rsidRDefault="00000000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Fecha:</w:t>
            </w:r>
          </w:p>
        </w:tc>
        <w:tc>
          <w:tcPr>
            <w:tcW w:w="1417" w:type="dxa"/>
          </w:tcPr>
          <w:p w14:paraId="39AE4C7E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30" w:type="dxa"/>
          </w:tcPr>
          <w:p w14:paraId="6EB94B79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5" w:type="dxa"/>
          </w:tcPr>
          <w:p w14:paraId="559148A8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0657" w14:paraId="14C262BF" w14:textId="77777777">
        <w:tc>
          <w:tcPr>
            <w:tcW w:w="4987" w:type="dxa"/>
            <w:tcBorders>
              <w:top w:val="nil"/>
              <w:left w:val="nil"/>
              <w:bottom w:val="nil"/>
            </w:tcBorders>
          </w:tcPr>
          <w:p w14:paraId="485AD8D1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03CB718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Día</w:t>
            </w:r>
          </w:p>
        </w:tc>
        <w:tc>
          <w:tcPr>
            <w:tcW w:w="1430" w:type="dxa"/>
            <w:shd w:val="clear" w:color="auto" w:fill="D9D9D9" w:themeFill="background1" w:themeFillShade="D9"/>
          </w:tcPr>
          <w:p w14:paraId="14490683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Mes</w:t>
            </w:r>
          </w:p>
        </w:tc>
        <w:tc>
          <w:tcPr>
            <w:tcW w:w="1805" w:type="dxa"/>
            <w:shd w:val="clear" w:color="auto" w:fill="D9D9D9" w:themeFill="background1" w:themeFillShade="D9"/>
          </w:tcPr>
          <w:p w14:paraId="508B8D8E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</w:tr>
    </w:tbl>
    <w:p w14:paraId="0052EAEB" w14:textId="77777777" w:rsidR="00B70657" w:rsidRDefault="00B70657">
      <w:pPr>
        <w:spacing w:after="0" w:line="240" w:lineRule="auto"/>
        <w:jc w:val="right"/>
        <w:rPr>
          <w:rFonts w:ascii="Arial" w:eastAsia="Arial" w:hAnsi="Arial" w:cs="Arial"/>
          <w:sz w:val="14"/>
          <w:szCs w:val="14"/>
          <w:lang w:val="pt-PT"/>
        </w:rPr>
      </w:pPr>
    </w:p>
    <w:tbl>
      <w:tblPr>
        <w:tblStyle w:val="Tablaconcuadrcula"/>
        <w:tblW w:w="9629" w:type="dxa"/>
        <w:tblLayout w:type="fixed"/>
        <w:tblLook w:val="04A0" w:firstRow="1" w:lastRow="0" w:firstColumn="1" w:lastColumn="0" w:noHBand="0" w:noVBand="1"/>
      </w:tblPr>
      <w:tblGrid>
        <w:gridCol w:w="259"/>
        <w:gridCol w:w="10"/>
        <w:gridCol w:w="493"/>
        <w:gridCol w:w="919"/>
        <w:gridCol w:w="598"/>
        <w:gridCol w:w="272"/>
        <w:gridCol w:w="695"/>
        <w:gridCol w:w="103"/>
        <w:gridCol w:w="284"/>
        <w:gridCol w:w="637"/>
        <w:gridCol w:w="398"/>
        <w:gridCol w:w="284"/>
        <w:gridCol w:w="904"/>
        <w:gridCol w:w="154"/>
        <w:gridCol w:w="388"/>
        <w:gridCol w:w="453"/>
        <w:gridCol w:w="1393"/>
        <w:gridCol w:w="485"/>
        <w:gridCol w:w="91"/>
        <w:gridCol w:w="540"/>
        <w:gridCol w:w="269"/>
      </w:tblGrid>
      <w:tr w:rsidR="00B70657" w14:paraId="268BEE3D" w14:textId="77777777">
        <w:tc>
          <w:tcPr>
            <w:tcW w:w="9629" w:type="dxa"/>
            <w:gridSpan w:val="21"/>
            <w:shd w:val="clear" w:color="auto" w:fill="D9D9D9" w:themeFill="background1" w:themeFillShade="D9"/>
          </w:tcPr>
          <w:p w14:paraId="080AEF53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Datos de la persona solicitante (opcionales, según el tipo de atención)</w:t>
            </w:r>
          </w:p>
        </w:tc>
      </w:tr>
      <w:tr w:rsidR="00B70657" w14:paraId="75AF3004" w14:textId="77777777">
        <w:trPr>
          <w:trHeight w:val="74"/>
        </w:trPr>
        <w:tc>
          <w:tcPr>
            <w:tcW w:w="259" w:type="dxa"/>
            <w:tcBorders>
              <w:top w:val="nil"/>
              <w:bottom w:val="nil"/>
              <w:right w:val="nil"/>
            </w:tcBorders>
          </w:tcPr>
          <w:p w14:paraId="613F6D05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101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594645B9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77EDB7C0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70657" w14:paraId="35060CA6" w14:textId="77777777">
        <w:tc>
          <w:tcPr>
            <w:tcW w:w="259" w:type="dxa"/>
            <w:tcBorders>
              <w:top w:val="nil"/>
              <w:bottom w:val="nil"/>
              <w:right w:val="nil"/>
            </w:tcBorders>
          </w:tcPr>
          <w:p w14:paraId="5CD1FF9D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90" w:type="dxa"/>
            <w:gridSpan w:val="7"/>
            <w:tcBorders>
              <w:top w:val="nil"/>
              <w:left w:val="nil"/>
              <w:right w:val="nil"/>
            </w:tcBorders>
          </w:tcPr>
          <w:p w14:paraId="7F48151B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</w:tcPr>
          <w:p w14:paraId="0B5E9C4E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  <w:gridSpan w:val="5"/>
            <w:tcBorders>
              <w:top w:val="nil"/>
              <w:left w:val="nil"/>
              <w:right w:val="nil"/>
            </w:tcBorders>
          </w:tcPr>
          <w:p w14:paraId="479F1A9A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nil"/>
              <w:left w:val="nil"/>
              <w:right w:val="nil"/>
            </w:tcBorders>
          </w:tcPr>
          <w:p w14:paraId="3DCC5D9D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gridSpan w:val="5"/>
            <w:tcBorders>
              <w:top w:val="nil"/>
              <w:left w:val="nil"/>
              <w:right w:val="nil"/>
            </w:tcBorders>
          </w:tcPr>
          <w:p w14:paraId="64301771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240027DD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7DCC9032" w14:textId="77777777">
        <w:tc>
          <w:tcPr>
            <w:tcW w:w="259" w:type="dxa"/>
            <w:tcBorders>
              <w:top w:val="nil"/>
              <w:right w:val="nil"/>
            </w:tcBorders>
          </w:tcPr>
          <w:p w14:paraId="441FFB18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090" w:type="dxa"/>
            <w:gridSpan w:val="7"/>
            <w:tcBorders>
              <w:left w:val="nil"/>
              <w:right w:val="nil"/>
            </w:tcBorders>
          </w:tcPr>
          <w:p w14:paraId="19F0A9CD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Nombre(s)              </w:t>
            </w:r>
          </w:p>
        </w:tc>
        <w:tc>
          <w:tcPr>
            <w:tcW w:w="284" w:type="dxa"/>
            <w:tcBorders>
              <w:left w:val="nil"/>
              <w:right w:val="nil"/>
            </w:tcBorders>
          </w:tcPr>
          <w:p w14:paraId="40AEEE65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77" w:type="dxa"/>
            <w:gridSpan w:val="5"/>
            <w:tcBorders>
              <w:left w:val="nil"/>
              <w:right w:val="nil"/>
            </w:tcBorders>
          </w:tcPr>
          <w:p w14:paraId="11FC7921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Paterno</w:t>
            </w:r>
          </w:p>
        </w:tc>
        <w:tc>
          <w:tcPr>
            <w:tcW w:w="388" w:type="dxa"/>
            <w:tcBorders>
              <w:left w:val="nil"/>
              <w:right w:val="nil"/>
            </w:tcBorders>
          </w:tcPr>
          <w:p w14:paraId="1DBF91B3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gridSpan w:val="5"/>
            <w:tcBorders>
              <w:left w:val="nil"/>
              <w:right w:val="nil"/>
            </w:tcBorders>
          </w:tcPr>
          <w:p w14:paraId="59454808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Apellido Materno</w:t>
            </w:r>
          </w:p>
        </w:tc>
        <w:tc>
          <w:tcPr>
            <w:tcW w:w="269" w:type="dxa"/>
            <w:tcBorders>
              <w:top w:val="nil"/>
              <w:left w:val="nil"/>
            </w:tcBorders>
          </w:tcPr>
          <w:p w14:paraId="51E94A19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3A52C545" w14:textId="77777777">
        <w:trPr>
          <w:trHeight w:val="264"/>
        </w:trPr>
        <w:tc>
          <w:tcPr>
            <w:tcW w:w="9629" w:type="dxa"/>
            <w:gridSpan w:val="21"/>
            <w:shd w:val="clear" w:color="auto" w:fill="D9D9D9" w:themeFill="background1" w:themeFillShade="D9"/>
          </w:tcPr>
          <w:p w14:paraId="2BC4DCAE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Medio de contacto</w:t>
            </w:r>
          </w:p>
        </w:tc>
      </w:tr>
      <w:tr w:rsidR="00B70657" w14:paraId="670CAAC5" w14:textId="77777777">
        <w:trPr>
          <w:trHeight w:val="201"/>
        </w:trPr>
        <w:tc>
          <w:tcPr>
            <w:tcW w:w="259" w:type="dxa"/>
            <w:tcBorders>
              <w:bottom w:val="nil"/>
            </w:tcBorders>
          </w:tcPr>
          <w:p w14:paraId="1466BB8A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87" w:type="dxa"/>
            <w:gridSpan w:val="6"/>
            <w:vAlign w:val="bottom"/>
          </w:tcPr>
          <w:p w14:paraId="44355DF2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2610" w:type="dxa"/>
            <w:gridSpan w:val="6"/>
            <w:vAlign w:val="bottom"/>
          </w:tcPr>
          <w:p w14:paraId="4E61EB53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gridSpan w:val="3"/>
            <w:vAlign w:val="bottom"/>
          </w:tcPr>
          <w:p w14:paraId="1D8DA3E6" w14:textId="77777777" w:rsidR="00B7065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Teléfono</w:t>
            </w:r>
          </w:p>
        </w:tc>
        <w:tc>
          <w:tcPr>
            <w:tcW w:w="2509" w:type="dxa"/>
            <w:gridSpan w:val="4"/>
            <w:vAlign w:val="bottom"/>
          </w:tcPr>
          <w:p w14:paraId="5DD572BD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bottom w:val="nil"/>
            </w:tcBorders>
          </w:tcPr>
          <w:p w14:paraId="609FA1BD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3A913D36" w14:textId="77777777">
        <w:trPr>
          <w:trHeight w:val="251"/>
        </w:trPr>
        <w:tc>
          <w:tcPr>
            <w:tcW w:w="269" w:type="dxa"/>
            <w:gridSpan w:val="2"/>
            <w:tcBorders>
              <w:right w:val="nil"/>
            </w:tcBorders>
            <w:shd w:val="clear" w:color="auto" w:fill="D9D9D9" w:themeFill="background1" w:themeFillShade="D9"/>
          </w:tcPr>
          <w:p w14:paraId="6C0042F9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9091" w:type="dxa"/>
            <w:gridSpan w:val="18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1162A83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Marque con una “X” la Información Solicitada</w:t>
            </w:r>
          </w:p>
        </w:tc>
        <w:tc>
          <w:tcPr>
            <w:tcW w:w="269" w:type="dxa"/>
            <w:tcBorders>
              <w:left w:val="nil"/>
            </w:tcBorders>
            <w:shd w:val="clear" w:color="auto" w:fill="D9D9D9" w:themeFill="background1" w:themeFillShade="D9"/>
          </w:tcPr>
          <w:p w14:paraId="2A69DEB3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1D4918A0" w14:textId="77777777">
        <w:tc>
          <w:tcPr>
            <w:tcW w:w="269" w:type="dxa"/>
            <w:gridSpan w:val="2"/>
            <w:tcBorders>
              <w:bottom w:val="nil"/>
              <w:right w:val="nil"/>
            </w:tcBorders>
          </w:tcPr>
          <w:p w14:paraId="70E625B1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left w:val="nil"/>
              <w:bottom w:val="nil"/>
              <w:right w:val="nil"/>
            </w:tcBorders>
          </w:tcPr>
          <w:p w14:paraId="4840F8C7" w14:textId="77777777" w:rsidR="00B70657" w:rsidRDefault="0000000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1.-</w:t>
            </w:r>
          </w:p>
        </w:tc>
        <w:tc>
          <w:tcPr>
            <w:tcW w:w="7482" w:type="dxa"/>
            <w:gridSpan w:val="14"/>
            <w:tcBorders>
              <w:left w:val="nil"/>
              <w:bottom w:val="nil"/>
              <w:right w:val="nil"/>
            </w:tcBorders>
          </w:tcPr>
          <w:p w14:paraId="7F94BF55" w14:textId="77777777" w:rsidR="00B70657" w:rsidRPr="004937A5" w:rsidRDefault="00000000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37A5">
              <w:rPr>
                <w:rFonts w:ascii="Arial" w:hAnsi="Arial" w:cs="Arial"/>
                <w:sz w:val="18"/>
                <w:szCs w:val="18"/>
              </w:rPr>
              <w:t xml:space="preserve">Solicitud de Acceso a la Información </w:t>
            </w:r>
          </w:p>
        </w:tc>
        <w:tc>
          <w:tcPr>
            <w:tcW w:w="576" w:type="dxa"/>
            <w:gridSpan w:val="2"/>
            <w:tcBorders>
              <w:left w:val="nil"/>
              <w:bottom w:val="nil"/>
              <w:right w:val="nil"/>
            </w:tcBorders>
          </w:tcPr>
          <w:p w14:paraId="087D264E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26035" distL="0" distR="27940" simplePos="0" relativeHeight="4" behindDoc="0" locked="0" layoutInCell="1" allowOverlap="1" wp14:anchorId="718197D4" wp14:editId="133DE48A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20320</wp:posOffset>
                      </wp:positionV>
                      <wp:extent cx="163195" cy="127000"/>
                      <wp:effectExtent l="0" t="0" r="27305" b="25400"/>
                      <wp:wrapNone/>
                      <wp:docPr id="1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080" cy="127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50BE06E" id="Rectángulo redondeado 1" o:spid="_x0000_s1026" style="position:absolute;margin-left:1.25pt;margin-top:1.6pt;width:12.85pt;height:10pt;z-index:4;visibility:visible;mso-wrap-style:square;mso-wrap-distance-left:0;mso-wrap-distance-top:0;mso-wrap-distance-right:2.2pt;mso-wrap-distance-bottom:2.05pt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44332CB7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left w:val="nil"/>
              <w:bottom w:val="nil"/>
            </w:tcBorders>
          </w:tcPr>
          <w:p w14:paraId="7A475306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01E06ADA" w14:textId="77777777">
        <w:trPr>
          <w:trHeight w:val="287"/>
        </w:trPr>
        <w:tc>
          <w:tcPr>
            <w:tcW w:w="269" w:type="dxa"/>
            <w:gridSpan w:val="2"/>
            <w:tcBorders>
              <w:top w:val="nil"/>
              <w:bottom w:val="nil"/>
              <w:right w:val="nil"/>
            </w:tcBorders>
          </w:tcPr>
          <w:p w14:paraId="184266F4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4674544A" w14:textId="77777777" w:rsidR="00B70657" w:rsidRDefault="0000000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2.-</w:t>
            </w:r>
          </w:p>
        </w:tc>
        <w:tc>
          <w:tcPr>
            <w:tcW w:w="74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7D276D1" w14:textId="77777777" w:rsidR="00B70657" w:rsidRPr="004937A5" w:rsidRDefault="00000000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37A5">
              <w:rPr>
                <w:rFonts w:ascii="Arial" w:hAnsi="Arial" w:cs="Arial"/>
                <w:sz w:val="18"/>
                <w:szCs w:val="18"/>
              </w:rPr>
              <w:t>Solicitud de los Derechos ARCO y Portabilidad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52B42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26035" distL="0" distR="27940" simplePos="0" relativeHeight="6" behindDoc="0" locked="0" layoutInCell="1" allowOverlap="1" wp14:anchorId="4AE81094" wp14:editId="10B142E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24765</wp:posOffset>
                      </wp:positionV>
                      <wp:extent cx="162560" cy="126365"/>
                      <wp:effectExtent l="6985" t="7620" r="6985" b="6350"/>
                      <wp:wrapNone/>
                      <wp:docPr id="2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2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2D2758C" id="Rectángulo redondeado 1" o:spid="_x0000_s1026" style="position:absolute;margin-left:1.5pt;margin-top:1.95pt;width:12.8pt;height:9.95pt;z-index:6;visibility:visible;mso-wrap-style:square;mso-wrap-distance-left:0;mso-wrap-distance-top:0;mso-wrap-distance-right:2.2pt;mso-wrap-distance-bottom:2.05pt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CF95C38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555390A2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0D07F169" w14:textId="77777777">
        <w:trPr>
          <w:trHeight w:val="287"/>
        </w:trPr>
        <w:tc>
          <w:tcPr>
            <w:tcW w:w="269" w:type="dxa"/>
            <w:gridSpan w:val="2"/>
            <w:tcBorders>
              <w:top w:val="nil"/>
              <w:bottom w:val="nil"/>
              <w:right w:val="nil"/>
            </w:tcBorders>
          </w:tcPr>
          <w:p w14:paraId="196FD210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71DA7160" w14:textId="77777777" w:rsidR="00B70657" w:rsidRDefault="0000000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3.-</w:t>
            </w:r>
          </w:p>
        </w:tc>
        <w:tc>
          <w:tcPr>
            <w:tcW w:w="74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43C5E3E" w14:textId="77777777" w:rsidR="00B70657" w:rsidRPr="004937A5" w:rsidRDefault="00000000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37A5">
              <w:rPr>
                <w:rFonts w:ascii="Arial" w:hAnsi="Arial" w:cs="Arial"/>
                <w:sz w:val="18"/>
                <w:szCs w:val="18"/>
              </w:rPr>
              <w:t>Recurso de Revisión</w:t>
            </w:r>
            <w:r w:rsidRPr="004937A5">
              <w:rPr>
                <w:sz w:val="18"/>
                <w:szCs w:val="18"/>
              </w:rPr>
              <w:t xml:space="preserve"> </w:t>
            </w:r>
            <w:r w:rsidRPr="004937A5">
              <w:rPr>
                <w:rFonts w:ascii="Arial" w:hAnsi="Arial" w:cs="Arial"/>
                <w:sz w:val="18"/>
                <w:szCs w:val="18"/>
              </w:rPr>
              <w:t>en materia de acceso a la información pública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85FCA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26035" distL="0" distR="27940" simplePos="0" relativeHeight="7" behindDoc="0" locked="0" layoutInCell="1" allowOverlap="1" wp14:anchorId="132E9BD8" wp14:editId="7B604A1E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33655</wp:posOffset>
                      </wp:positionV>
                      <wp:extent cx="162560" cy="126365"/>
                      <wp:effectExtent l="6985" t="7620" r="6985" b="6350"/>
                      <wp:wrapNone/>
                      <wp:docPr id="3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2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789CD7D" id="Rectángulo redondeado 1" o:spid="_x0000_s1026" style="position:absolute;margin-left:1.5pt;margin-top:2.65pt;width:12.8pt;height:9.95pt;z-index:7;visibility:visible;mso-wrap-style:square;mso-wrap-distance-left:0;mso-wrap-distance-top:0;mso-wrap-distance-right:2.2pt;mso-wrap-distance-bottom:2.05pt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57FBE79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30BAE5A0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68A8619B" w14:textId="77777777">
        <w:tc>
          <w:tcPr>
            <w:tcW w:w="269" w:type="dxa"/>
            <w:gridSpan w:val="2"/>
            <w:tcBorders>
              <w:top w:val="nil"/>
              <w:bottom w:val="nil"/>
              <w:right w:val="nil"/>
            </w:tcBorders>
          </w:tcPr>
          <w:p w14:paraId="04C50B29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1649D859" w14:textId="77777777" w:rsidR="00B70657" w:rsidRDefault="0000000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4.-</w:t>
            </w:r>
          </w:p>
        </w:tc>
        <w:tc>
          <w:tcPr>
            <w:tcW w:w="74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9FD8781" w14:textId="77777777" w:rsidR="00B70657" w:rsidRPr="004937A5" w:rsidRDefault="00000000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37A5">
              <w:rPr>
                <w:rFonts w:ascii="Arial" w:hAnsi="Arial" w:cs="Arial"/>
                <w:sz w:val="18"/>
                <w:szCs w:val="18"/>
              </w:rPr>
              <w:t>Recursos de revisión en el ejercicio de los derechos ARCO y de portabilidad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442A0A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26035" distL="0" distR="27940" simplePos="0" relativeHeight="8" behindDoc="0" locked="0" layoutInCell="1" allowOverlap="1" wp14:anchorId="4AC07732" wp14:editId="773589D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23495</wp:posOffset>
                      </wp:positionV>
                      <wp:extent cx="162560" cy="126365"/>
                      <wp:effectExtent l="0" t="0" r="27940" b="26035"/>
                      <wp:wrapNone/>
                      <wp:docPr id="4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2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73E53D4" id="Rectángulo redondeado 1" o:spid="_x0000_s1026" style="position:absolute;margin-left:1.75pt;margin-top:1.85pt;width:12.8pt;height:9.95pt;z-index:8;visibility:visible;mso-wrap-style:square;mso-wrap-distance-left:0;mso-wrap-distance-top:0;mso-wrap-distance-right:2.2pt;mso-wrap-distance-bottom:2.05pt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80DBB18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61CF4C20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6FB8ED0C" w14:textId="77777777">
        <w:tc>
          <w:tcPr>
            <w:tcW w:w="269" w:type="dxa"/>
            <w:gridSpan w:val="2"/>
            <w:tcBorders>
              <w:top w:val="nil"/>
              <w:bottom w:val="nil"/>
              <w:right w:val="nil"/>
            </w:tcBorders>
          </w:tcPr>
          <w:p w14:paraId="1EB56C6D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10D4167" w14:textId="77777777" w:rsidR="00B70657" w:rsidRDefault="0000000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5.-</w:t>
            </w:r>
          </w:p>
        </w:tc>
        <w:tc>
          <w:tcPr>
            <w:tcW w:w="74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6492E1E9" w14:textId="77777777" w:rsidR="00B70657" w:rsidRPr="004937A5" w:rsidRDefault="00000000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37A5">
              <w:rPr>
                <w:rFonts w:ascii="Arial" w:hAnsi="Arial" w:cs="Arial"/>
                <w:sz w:val="18"/>
                <w:szCs w:val="18"/>
              </w:rPr>
              <w:t xml:space="preserve">Denuncias por Incumplimiento a las obligaciones de Transparencia </w:t>
            </w:r>
          </w:p>
        </w:tc>
        <w:tc>
          <w:tcPr>
            <w:tcW w:w="5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F18B26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26035" distL="0" distR="27940" simplePos="0" relativeHeight="11" behindDoc="0" locked="0" layoutInCell="1" allowOverlap="1" wp14:anchorId="144FB52E" wp14:editId="5BF64EE7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29845</wp:posOffset>
                      </wp:positionV>
                      <wp:extent cx="162560" cy="126365"/>
                      <wp:effectExtent l="0" t="0" r="27940" b="26035"/>
                      <wp:wrapNone/>
                      <wp:docPr id="5" name="Rectángulo redondead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720" cy="12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16A844BB" id="Rectángulo redondeado 1" o:spid="_x0000_s1026" style="position:absolute;margin-left:1.4pt;margin-top:2.35pt;width:12.8pt;height:9.95pt;z-index:11;visibility:visible;mso-wrap-style:square;mso-wrap-distance-left:0;mso-wrap-distance-top:0;mso-wrap-distance-right:2.2pt;mso-wrap-distance-bottom:2.05pt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" filled="f" strokecolor="#903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5A741309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320B1F34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62B2BBD7" w14:textId="77777777">
        <w:tc>
          <w:tcPr>
            <w:tcW w:w="269" w:type="dxa"/>
            <w:gridSpan w:val="2"/>
            <w:tcBorders>
              <w:top w:val="nil"/>
              <w:bottom w:val="nil"/>
              <w:right w:val="nil"/>
            </w:tcBorders>
          </w:tcPr>
          <w:p w14:paraId="246AD96D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3223EC03" w14:textId="77777777" w:rsidR="00B70657" w:rsidRDefault="0000000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6.-</w:t>
            </w:r>
          </w:p>
        </w:tc>
        <w:tc>
          <w:tcPr>
            <w:tcW w:w="3508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1F885" w14:textId="77777777" w:rsidR="00B70657" w:rsidRPr="004937A5" w:rsidRDefault="00000000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937A5">
              <w:rPr>
                <w:rFonts w:ascii="Arial" w:hAnsi="Arial" w:cs="Arial"/>
                <w:sz w:val="18"/>
                <w:szCs w:val="18"/>
              </w:rPr>
              <w:t>Asesoría sobre algún tema específico</w:t>
            </w:r>
          </w:p>
        </w:tc>
        <w:tc>
          <w:tcPr>
            <w:tcW w:w="5090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5D47E074" w14:textId="77777777" w:rsidR="00B70657" w:rsidRPr="004937A5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297AAFB0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6808650C" w14:textId="77777777">
        <w:tc>
          <w:tcPr>
            <w:tcW w:w="269" w:type="dxa"/>
            <w:gridSpan w:val="2"/>
            <w:tcBorders>
              <w:top w:val="nil"/>
              <w:bottom w:val="nil"/>
              <w:right w:val="nil"/>
            </w:tcBorders>
          </w:tcPr>
          <w:p w14:paraId="7DDD1D30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26B5C4D5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0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264CE5BD" w14:textId="77777777" w:rsidR="00B70657" w:rsidRDefault="00B7065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0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6F164CA3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45870645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3CEE5991" w14:textId="77777777">
        <w:tc>
          <w:tcPr>
            <w:tcW w:w="269" w:type="dxa"/>
            <w:gridSpan w:val="2"/>
            <w:tcBorders>
              <w:top w:val="nil"/>
              <w:bottom w:val="nil"/>
              <w:right w:val="nil"/>
            </w:tcBorders>
          </w:tcPr>
          <w:p w14:paraId="2519715A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</w:tcPr>
          <w:p w14:paraId="5C1E4410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350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102606C3" w14:textId="77777777" w:rsidR="00B70657" w:rsidRDefault="00B7065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0" w:type="dxa"/>
            <w:gridSpan w:val="10"/>
            <w:tcBorders>
              <w:top w:val="nil"/>
              <w:left w:val="nil"/>
              <w:right w:val="nil"/>
            </w:tcBorders>
            <w:vAlign w:val="center"/>
          </w:tcPr>
          <w:p w14:paraId="1DDE1E5D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</w:tcBorders>
          </w:tcPr>
          <w:p w14:paraId="6D3FA01D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15DE280E" w14:textId="77777777">
        <w:trPr>
          <w:trHeight w:val="113"/>
        </w:trPr>
        <w:tc>
          <w:tcPr>
            <w:tcW w:w="269" w:type="dxa"/>
            <w:gridSpan w:val="2"/>
            <w:tcBorders>
              <w:top w:val="nil"/>
              <w:right w:val="nil"/>
            </w:tcBorders>
          </w:tcPr>
          <w:p w14:paraId="1EEEF235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3" w:type="dxa"/>
            <w:tcBorders>
              <w:top w:val="nil"/>
              <w:left w:val="nil"/>
              <w:right w:val="nil"/>
            </w:tcBorders>
          </w:tcPr>
          <w:p w14:paraId="4FCEAF9F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90" w:type="dxa"/>
            <w:gridSpan w:val="9"/>
            <w:tcBorders>
              <w:top w:val="nil"/>
              <w:left w:val="nil"/>
              <w:right w:val="nil"/>
            </w:tcBorders>
          </w:tcPr>
          <w:p w14:paraId="473454D5" w14:textId="77777777" w:rsidR="00B70657" w:rsidRDefault="00B70657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68" w:type="dxa"/>
            <w:gridSpan w:val="7"/>
            <w:tcBorders>
              <w:top w:val="nil"/>
              <w:left w:val="nil"/>
              <w:right w:val="nil"/>
            </w:tcBorders>
          </w:tcPr>
          <w:p w14:paraId="3DA742B3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</w:tcPr>
          <w:p w14:paraId="54B6A644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" w:type="dxa"/>
            <w:tcBorders>
              <w:top w:val="nil"/>
              <w:left w:val="nil"/>
            </w:tcBorders>
          </w:tcPr>
          <w:p w14:paraId="7E15655A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70657" w14:paraId="2C5200DC" w14:textId="77777777">
        <w:tc>
          <w:tcPr>
            <w:tcW w:w="9629" w:type="dxa"/>
            <w:gridSpan w:val="21"/>
            <w:shd w:val="clear" w:color="auto" w:fill="D9D9D9" w:themeFill="background1" w:themeFillShade="D9"/>
          </w:tcPr>
          <w:p w14:paraId="06B36C65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Descripción de la consulta</w:t>
            </w:r>
          </w:p>
        </w:tc>
      </w:tr>
      <w:tr w:rsidR="00B70657" w14:paraId="53375AC4" w14:textId="77777777">
        <w:tc>
          <w:tcPr>
            <w:tcW w:w="9629" w:type="dxa"/>
            <w:gridSpan w:val="21"/>
          </w:tcPr>
          <w:p w14:paraId="1D3A02E5" w14:textId="77777777" w:rsidR="00B70657" w:rsidRPr="00374124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4124">
              <w:rPr>
                <w:rFonts w:ascii="Arial" w:hAnsi="Arial" w:cs="Arial"/>
                <w:b/>
                <w:sz w:val="20"/>
                <w:szCs w:val="20"/>
              </w:rPr>
              <w:t>Espacio para que la persona explique de manera clara la asesoría que requiere.</w:t>
            </w:r>
          </w:p>
          <w:p w14:paraId="2739AD4C" w14:textId="77777777" w:rsidR="00136B7A" w:rsidRDefault="00136B7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A1FB6E" w14:textId="77777777" w:rsidR="00B70657" w:rsidRDefault="00B7065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70657" w14:paraId="171C1E2C" w14:textId="77777777">
        <w:tc>
          <w:tcPr>
            <w:tcW w:w="9629" w:type="dxa"/>
            <w:gridSpan w:val="21"/>
            <w:shd w:val="clear" w:color="auto" w:fill="D9D9D9" w:themeFill="background1" w:themeFillShade="D9"/>
          </w:tcPr>
          <w:p w14:paraId="0DA1E6B3" w14:textId="3E226214" w:rsidR="00B70657" w:rsidRPr="00374124" w:rsidRDefault="00893F1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4124">
              <w:rPr>
                <w:rFonts w:ascii="Arial" w:hAnsi="Arial" w:cs="Arial"/>
                <w:b/>
                <w:bCs/>
                <w:sz w:val="20"/>
                <w:szCs w:val="20"/>
              </w:rPr>
              <w:t>Coordinación General de Comunicación de Gobierno del Estado de Quintana Roo</w:t>
            </w:r>
          </w:p>
        </w:tc>
      </w:tr>
      <w:tr w:rsidR="00B70657" w14:paraId="18BE3F0F" w14:textId="77777777">
        <w:tc>
          <w:tcPr>
            <w:tcW w:w="9629" w:type="dxa"/>
            <w:gridSpan w:val="21"/>
          </w:tcPr>
          <w:p w14:paraId="2CBE39DB" w14:textId="0BB6508B" w:rsidR="00B70657" w:rsidRPr="00374124" w:rsidRDefault="001C29F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74124">
              <w:rPr>
                <w:rFonts w:ascii="Arial" w:hAnsi="Arial" w:cs="Arial"/>
                <w:b/>
                <w:bCs/>
                <w:sz w:val="20"/>
                <w:szCs w:val="20"/>
              </w:rPr>
              <w:t>Coordinación General de Comunicación de Gobierno del Estado de Quintana Roo</w:t>
            </w:r>
          </w:p>
        </w:tc>
      </w:tr>
      <w:tr w:rsidR="00B70657" w14:paraId="0A2D799E" w14:textId="77777777">
        <w:tc>
          <w:tcPr>
            <w:tcW w:w="9629" w:type="dxa"/>
            <w:gridSpan w:val="21"/>
            <w:shd w:val="clear" w:color="auto" w:fill="D9D9D9" w:themeFill="background1" w:themeFillShade="D9"/>
          </w:tcPr>
          <w:p w14:paraId="5585D447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Documentos anexos (opcional)</w:t>
            </w:r>
          </w:p>
        </w:tc>
      </w:tr>
      <w:tr w:rsidR="00B70657" w14:paraId="36B3ACC5" w14:textId="77777777">
        <w:tc>
          <w:tcPr>
            <w:tcW w:w="9629" w:type="dxa"/>
            <w:gridSpan w:val="21"/>
          </w:tcPr>
          <w:p w14:paraId="6A2F0DAE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 w:rsidRPr="00374124">
              <w:rPr>
                <w:rFonts w:ascii="Arial" w:hAnsi="Arial" w:cs="Arial"/>
                <w:b/>
                <w:sz w:val="20"/>
                <w:szCs w:val="20"/>
              </w:rPr>
              <w:t>Relación de documentos que acompañan la solicitud para facilitar la asesoría</w:t>
            </w:r>
            <w:r>
              <w:rPr>
                <w:rFonts w:ascii="Arial" w:hAnsi="Arial" w:cs="Arial"/>
                <w:b/>
                <w:color w:val="EE0000"/>
                <w:sz w:val="20"/>
                <w:szCs w:val="20"/>
              </w:rPr>
              <w:t>.</w:t>
            </w:r>
          </w:p>
          <w:p w14:paraId="122F6141" w14:textId="77777777" w:rsidR="001C29F2" w:rsidRDefault="001C29F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</w:p>
          <w:p w14:paraId="0D9F635D" w14:textId="77777777" w:rsidR="001C29F2" w:rsidRDefault="001C29F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</w:p>
        </w:tc>
      </w:tr>
      <w:tr w:rsidR="00B70657" w14:paraId="2EA94D79" w14:textId="77777777">
        <w:tc>
          <w:tcPr>
            <w:tcW w:w="9629" w:type="dxa"/>
            <w:gridSpan w:val="21"/>
            <w:shd w:val="clear" w:color="auto" w:fill="D9D9D9" w:themeFill="background1" w:themeFillShade="D9"/>
          </w:tcPr>
          <w:p w14:paraId="25F7CE12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Medio para recibir la respuesta</w:t>
            </w:r>
          </w:p>
        </w:tc>
      </w:tr>
      <w:tr w:rsidR="00B70657" w14:paraId="1215CEDB" w14:textId="77777777">
        <w:trPr>
          <w:trHeight w:val="294"/>
        </w:trPr>
        <w:tc>
          <w:tcPr>
            <w:tcW w:w="269" w:type="dxa"/>
            <w:gridSpan w:val="2"/>
            <w:tcBorders>
              <w:right w:val="nil"/>
            </w:tcBorders>
          </w:tcPr>
          <w:p w14:paraId="300DF8FE" w14:textId="77777777" w:rsidR="00B70657" w:rsidRDefault="00B70657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412" w:type="dxa"/>
            <w:gridSpan w:val="2"/>
            <w:tcBorders>
              <w:left w:val="nil"/>
              <w:right w:val="nil"/>
            </w:tcBorders>
            <w:vAlign w:val="center"/>
          </w:tcPr>
          <w:p w14:paraId="2316008B" w14:textId="77777777" w:rsidR="00B7065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5240" distL="0" distR="17145" simplePos="0" relativeHeight="5" behindDoc="0" locked="0" layoutInCell="1" allowOverlap="1" wp14:anchorId="1C6EC7E8" wp14:editId="6DC02049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22225</wp:posOffset>
                      </wp:positionV>
                      <wp:extent cx="173355" cy="137160"/>
                      <wp:effectExtent l="7620" t="6985" r="6350" b="6985"/>
                      <wp:wrapNone/>
                      <wp:docPr id="6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520" cy="1371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oundrect id="shape_0" stroked="t" o:allowincell="t" style="position:absolute;margin-left:47.3pt;margin-top:1.75pt;width:13.6pt;height:10.75pt;mso-wrap-style:none;v-text-anchor:middle" wp14:anchorId="1C6EC7E8">
                      <v:fill o:detectmouseclick="t" on="false"/>
                      <v:stroke color="#990033" weight="12600" joinstyle="miter" endcap="flat"/>
                      <w10:wrap type="none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Personal</w:t>
            </w:r>
          </w:p>
        </w:tc>
        <w:tc>
          <w:tcPr>
            <w:tcW w:w="598" w:type="dxa"/>
            <w:tcBorders>
              <w:left w:val="nil"/>
              <w:right w:val="nil"/>
            </w:tcBorders>
            <w:vAlign w:val="center"/>
          </w:tcPr>
          <w:p w14:paraId="1E1F86ED" w14:textId="77777777" w:rsidR="00B70657" w:rsidRDefault="00B7065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left w:val="nil"/>
              <w:right w:val="nil"/>
            </w:tcBorders>
            <w:vAlign w:val="center"/>
          </w:tcPr>
          <w:p w14:paraId="3A87EEF1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17" w:type="dxa"/>
            <w:gridSpan w:val="5"/>
            <w:tcBorders>
              <w:left w:val="nil"/>
              <w:right w:val="nil"/>
            </w:tcBorders>
            <w:vAlign w:val="center"/>
          </w:tcPr>
          <w:p w14:paraId="0BE659E9" w14:textId="77777777" w:rsidR="00B7065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5240" distL="0" distR="17145" simplePos="0" relativeHeight="9" behindDoc="0" locked="0" layoutInCell="1" allowOverlap="1" wp14:anchorId="5DB5B27C" wp14:editId="7EA380FC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11430</wp:posOffset>
                      </wp:positionV>
                      <wp:extent cx="173355" cy="137160"/>
                      <wp:effectExtent l="7620" t="6985" r="6350" b="6985"/>
                      <wp:wrapNone/>
                      <wp:docPr id="7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520" cy="1371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oundrect id="shape_0" stroked="t" o:allowincell="t" style="position:absolute;margin-left:70.95pt;margin-top:0.9pt;width:13.6pt;height:10.75pt;mso-wrap-style:none;v-text-anchor:middle" wp14:anchorId="5DB5B27C">
                      <v:fill o:detectmouseclick="t" on="false"/>
                      <v:stroke color="#990033" weight="12600" joinstyle="miter" endcap="flat"/>
                      <w10:wrap type="none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Vía Telefónica</w:t>
            </w:r>
          </w:p>
        </w:tc>
        <w:tc>
          <w:tcPr>
            <w:tcW w:w="1342" w:type="dxa"/>
            <w:gridSpan w:val="3"/>
            <w:tcBorders>
              <w:left w:val="nil"/>
              <w:right w:val="nil"/>
            </w:tcBorders>
            <w:vAlign w:val="center"/>
          </w:tcPr>
          <w:p w14:paraId="1F1408A1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left w:val="nil"/>
              <w:right w:val="nil"/>
            </w:tcBorders>
            <w:vAlign w:val="center"/>
          </w:tcPr>
          <w:p w14:paraId="5E9BB8D1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1" w:type="dxa"/>
            <w:gridSpan w:val="3"/>
            <w:tcBorders>
              <w:left w:val="nil"/>
              <w:right w:val="nil"/>
            </w:tcBorders>
            <w:vAlign w:val="center"/>
          </w:tcPr>
          <w:p w14:paraId="170E09D6" w14:textId="77777777" w:rsidR="00B70657" w:rsidRDefault="0000000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15240" distL="0" distR="17145" simplePos="0" relativeHeight="10" behindDoc="0" locked="0" layoutInCell="1" allowOverlap="1" wp14:anchorId="1D6912F3" wp14:editId="6198361C">
                      <wp:simplePos x="0" y="0"/>
                      <wp:positionH relativeFrom="column">
                        <wp:posOffset>1102995</wp:posOffset>
                      </wp:positionH>
                      <wp:positionV relativeFrom="paragraph">
                        <wp:posOffset>19685</wp:posOffset>
                      </wp:positionV>
                      <wp:extent cx="173355" cy="137160"/>
                      <wp:effectExtent l="7620" t="6985" r="6350" b="6985"/>
                      <wp:wrapNone/>
                      <wp:docPr id="8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520" cy="1371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solidFill>
                                  <a:srgbClr val="990033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roundrect id="shape_0" stroked="t" o:allowincell="t" style="position:absolute;margin-left:86.85pt;margin-top:1.55pt;width:13.6pt;height:10.75pt;mso-wrap-style:none;v-text-anchor:middle" wp14:anchorId="1D6912F3">
                      <v:fill o:detectmouseclick="t" on="false"/>
                      <v:stroke color="#990033" weight="12600" joinstyle="miter" endcap="flat"/>
                      <w10:wrap type="none"/>
                    </v:roundrect>
                  </w:pict>
                </mc:Fallback>
              </mc:AlternateContent>
            </w: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631" w:type="dxa"/>
            <w:gridSpan w:val="2"/>
            <w:tcBorders>
              <w:left w:val="nil"/>
              <w:right w:val="nil"/>
            </w:tcBorders>
            <w:vAlign w:val="center"/>
          </w:tcPr>
          <w:p w14:paraId="109C1D67" w14:textId="77777777" w:rsidR="00B70657" w:rsidRDefault="00B7065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dxa"/>
            <w:tcBorders>
              <w:left w:val="nil"/>
            </w:tcBorders>
            <w:vAlign w:val="center"/>
          </w:tcPr>
          <w:p w14:paraId="5020B6E8" w14:textId="77777777" w:rsidR="00B70657" w:rsidRDefault="00B7065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0657" w14:paraId="65A572E5" w14:textId="77777777">
        <w:tc>
          <w:tcPr>
            <w:tcW w:w="9629" w:type="dxa"/>
            <w:gridSpan w:val="21"/>
            <w:shd w:val="clear" w:color="auto" w:fill="D9D9D9" w:themeFill="background1" w:themeFillShade="D9"/>
          </w:tcPr>
          <w:p w14:paraId="69AD629A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Aviso de privacidad simplificado del formato de Asesoría en materia de acceso a la información pública </w:t>
            </w:r>
          </w:p>
          <w:p w14:paraId="3BAC8CE1" w14:textId="77777777" w:rsidR="00B70657" w:rsidRDefault="0000000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y para el ejercicio de los derechos ARCO y de portabilidad</w:t>
            </w:r>
          </w:p>
        </w:tc>
      </w:tr>
      <w:tr w:rsidR="00B70657" w14:paraId="211FCBFE" w14:textId="77777777">
        <w:tc>
          <w:tcPr>
            <w:tcW w:w="9629" w:type="dxa"/>
            <w:gridSpan w:val="21"/>
          </w:tcPr>
          <w:p w14:paraId="1735AF42" w14:textId="122584D9" w:rsidR="00B70657" w:rsidRDefault="00AB6958">
            <w:pPr>
              <w:spacing w:after="0" w:line="240" w:lineRule="auto"/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La Coordinación General de Comunicación de Gobierno del Estado de Quintana Roo, con domicilio en </w:t>
            </w:r>
            <w:r w:rsidR="00A04482" w:rsidRPr="00A04482">
              <w:rPr>
                <w:rFonts w:ascii="Arial" w:hAnsi="Arial" w:cs="Arial"/>
                <w:sz w:val="15"/>
                <w:szCs w:val="15"/>
              </w:rPr>
              <w:t>la Avenida Héroes</w:t>
            </w:r>
            <w:r w:rsidR="00893F1B">
              <w:rPr>
                <w:rFonts w:ascii="Arial" w:hAnsi="Arial" w:cs="Arial"/>
                <w:sz w:val="15"/>
                <w:szCs w:val="15"/>
              </w:rPr>
              <w:t xml:space="preserve"> de </w:t>
            </w:r>
            <w:r w:rsidR="00893F1B" w:rsidRPr="00A04482">
              <w:rPr>
                <w:rFonts w:ascii="Arial" w:hAnsi="Arial" w:cs="Arial"/>
                <w:sz w:val="15"/>
                <w:szCs w:val="15"/>
              </w:rPr>
              <w:t>Chapultepec</w:t>
            </w:r>
            <w:r w:rsidR="00250B27"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250B27" w:rsidRPr="00A04482">
              <w:rPr>
                <w:rFonts w:ascii="Arial" w:hAnsi="Arial" w:cs="Arial"/>
                <w:sz w:val="15"/>
                <w:szCs w:val="15"/>
              </w:rPr>
              <w:t>número 134 de</w:t>
            </w:r>
            <w:r w:rsidR="00A04482" w:rsidRPr="00A04482">
              <w:rPr>
                <w:rFonts w:ascii="Arial" w:hAnsi="Arial" w:cs="Arial"/>
                <w:sz w:val="15"/>
                <w:szCs w:val="15"/>
              </w:rPr>
              <w:t xml:space="preserve"> (planta baja) entre las Avenidas Héroes y Benito Juárez, Colonia Centro, C.P. 77000, de la Ciudad de Chetumal, Quintana</w:t>
            </w:r>
            <w:r>
              <w:rPr>
                <w:rFonts w:ascii="Arial" w:hAnsi="Arial" w:cs="Arial"/>
                <w:sz w:val="15"/>
                <w:szCs w:val="15"/>
              </w:rPr>
              <w:t>; es el responsable del tratamiento de los datos personales que nos proporcione, los cuales serán protegidos conforme a lo dispuesto por la Ley General de Protección de Datos Personales en Posesión de Sujetos Obligados y la Ley de Protección de Datos Personales en Posesión de Sujetos Obligados del Estado de Quintana Roo y demás normatividad que resulte aplicable.</w:t>
            </w:r>
          </w:p>
          <w:p w14:paraId="01913851" w14:textId="77777777" w:rsidR="00B70657" w:rsidRDefault="00000000">
            <w:pPr>
              <w:spacing w:after="0" w:line="240" w:lineRule="auto"/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Sus datos personales serán utilizados para las siguientes finalidades:</w:t>
            </w:r>
          </w:p>
          <w:p w14:paraId="3B2A3DE3" w14:textId="77777777" w:rsidR="00B70657" w:rsidRDefault="00000000">
            <w:pPr>
              <w:spacing w:after="0" w:line="240" w:lineRule="auto"/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Los datos personales que nos proporcione a través del Formato de Asesoría en materia de acceso a la información pública y para el ejercicio de los derechos ARCO y de portabilidad, serán utilizados para las siguientes finalidades:</w:t>
            </w:r>
          </w:p>
          <w:p w14:paraId="5E950BB9" w14:textId="77777777" w:rsidR="00B70657" w:rsidRDefault="00000000" w:rsidP="00230262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Recibir y brindar asesoría y orientación</w:t>
            </w:r>
            <w:r>
              <w:t xml:space="preserve"> </w:t>
            </w:r>
            <w:r>
              <w:rPr>
                <w:rFonts w:ascii="Arial" w:hAnsi="Arial" w:cs="Arial"/>
                <w:sz w:val="15"/>
                <w:szCs w:val="15"/>
              </w:rPr>
              <w:t>en las materias señaladas;</w:t>
            </w:r>
          </w:p>
          <w:p w14:paraId="046012E2" w14:textId="650FEB18" w:rsidR="00B70657" w:rsidRPr="00F81D0A" w:rsidRDefault="00000000" w:rsidP="00230262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Arial" w:hAnsi="Arial" w:cs="Arial"/>
                <w:sz w:val="15"/>
                <w:szCs w:val="15"/>
              </w:rPr>
            </w:pPr>
            <w:r w:rsidRPr="00F81D0A">
              <w:rPr>
                <w:rFonts w:ascii="Arial" w:eastAsia="Arial" w:hAnsi="Arial" w:cs="Arial"/>
                <w:sz w:val="14"/>
                <w:szCs w:val="14"/>
              </w:rPr>
              <w:t>Contactarlo(a) para notificarle la respuesta o dar seguimiento a su trámite;</w:t>
            </w:r>
          </w:p>
          <w:p w14:paraId="74C1155B" w14:textId="77777777" w:rsidR="00B70657" w:rsidRDefault="00000000">
            <w:pPr>
              <w:spacing w:after="0" w:line="240" w:lineRule="auto"/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De manera adicional la información proporcionada podrá ser utilizada con fines estadísticos, la cual no estará asociada con el titular de los datos personales, por lo que no será posible identificarlo.</w:t>
            </w:r>
          </w:p>
          <w:p w14:paraId="4967233A" w14:textId="77777777" w:rsidR="00B70657" w:rsidRDefault="00000000">
            <w:pPr>
              <w:spacing w:after="0" w:line="240" w:lineRule="auto"/>
              <w:jc w:val="both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>Se informa que no se realizarán transferencias de datos personales, salvo aquéllas que sean necesarias para atender requerimientos de información de una autoridad competente, que estén debidamente fundados y motivados.</w:t>
            </w:r>
          </w:p>
          <w:p w14:paraId="08B4F4CB" w14:textId="3AD0B898" w:rsidR="00806512" w:rsidRPr="0035467A" w:rsidRDefault="00000000" w:rsidP="003D7A59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5"/>
                <w:szCs w:val="15"/>
              </w:rPr>
              <w:t>Para mayor detalle consulte el Aviso de Privacidad Integral de manera presencial en la Unidad de Transparencia de</w:t>
            </w:r>
            <w:r w:rsidR="001364FB">
              <w:rPr>
                <w:rFonts w:ascii="Arial" w:hAnsi="Arial" w:cs="Arial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sz w:val="15"/>
                <w:szCs w:val="15"/>
              </w:rPr>
              <w:t>l</w:t>
            </w:r>
            <w:r w:rsidR="001364FB">
              <w:rPr>
                <w:rFonts w:ascii="Arial" w:hAnsi="Arial" w:cs="Arial"/>
                <w:sz w:val="15"/>
                <w:szCs w:val="15"/>
              </w:rPr>
              <w:t>a</w:t>
            </w:r>
            <w:r>
              <w:rPr>
                <w:rFonts w:ascii="Arial" w:hAnsi="Arial" w:cs="Arial"/>
                <w:sz w:val="15"/>
                <w:szCs w:val="15"/>
              </w:rPr>
              <w:t xml:space="preserve"> </w:t>
            </w:r>
            <w:r w:rsidR="001364FB">
              <w:rPr>
                <w:rFonts w:ascii="Arial" w:hAnsi="Arial" w:cs="Arial"/>
                <w:sz w:val="15"/>
                <w:szCs w:val="15"/>
              </w:rPr>
              <w:t>Coordinación General de Comunicación de Gobierno del Estado de Quintana Roo</w:t>
            </w:r>
            <w:r>
              <w:rPr>
                <w:rFonts w:ascii="Arial" w:hAnsi="Arial" w:cs="Arial"/>
                <w:sz w:val="15"/>
                <w:szCs w:val="15"/>
              </w:rPr>
              <w:t xml:space="preserve"> o la siguiente dirección electrónica</w:t>
            </w:r>
            <w:r w:rsidR="00A26200">
              <w:rPr>
                <w:sz w:val="16"/>
                <w:szCs w:val="16"/>
              </w:rPr>
              <w:t>.</w:t>
            </w:r>
            <w:r w:rsidR="00A26200">
              <w:t xml:space="preserve"> </w:t>
            </w:r>
            <w:r w:rsidR="00C4564F">
              <w:br/>
            </w:r>
            <w:hyperlink r:id="rId8" w:history="1">
              <w:r w:rsidR="003D7A59" w:rsidRPr="00B479E1">
                <w:rPr>
                  <w:rStyle w:val="Hipervnculo"/>
                  <w:sz w:val="14"/>
                  <w:szCs w:val="14"/>
                </w:rPr>
                <w:t>https://cgc.qroo.gob.mx/cjg/wp-content/uploads/2026/09/Aviso_de_Privacidad_Integral_Asesorias_Acceso_Informacion_Publica_ARCOP.pdf</w:t>
              </w:r>
            </w:hyperlink>
          </w:p>
        </w:tc>
      </w:tr>
    </w:tbl>
    <w:p w14:paraId="5BE1843F" w14:textId="77777777" w:rsidR="00B70657" w:rsidRDefault="00B70657" w:rsidP="00911B2F">
      <w:pPr>
        <w:spacing w:before="240" w:after="0"/>
        <w:jc w:val="both"/>
        <w:rPr>
          <w:rFonts w:ascii="Arial" w:eastAsia="Arial" w:hAnsi="Arial" w:cs="Arial"/>
          <w:sz w:val="14"/>
          <w:szCs w:val="14"/>
        </w:rPr>
      </w:pPr>
    </w:p>
    <w:sectPr w:rsidR="00B70657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616" w:right="1325" w:bottom="1843" w:left="1276" w:header="708" w:footer="708" w:gutter="0"/>
      <w:pgNumType w:start="1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AF1CE" w14:textId="77777777" w:rsidR="00844C9A" w:rsidRDefault="00844C9A">
      <w:pPr>
        <w:spacing w:after="0" w:line="240" w:lineRule="auto"/>
      </w:pPr>
      <w:r>
        <w:separator/>
      </w:r>
    </w:p>
  </w:endnote>
  <w:endnote w:type="continuationSeparator" w:id="0">
    <w:p w14:paraId="54D0EA5D" w14:textId="77777777" w:rsidR="00844C9A" w:rsidRDefault="00844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05D1A" w14:textId="4CF88F26" w:rsidR="00B70657" w:rsidRDefault="00B70657">
    <w:pPr>
      <w:tabs>
        <w:tab w:val="left" w:pos="1185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F8A1F" w14:textId="77777777" w:rsidR="00B70657" w:rsidRDefault="00000000">
    <w:pPr>
      <w:tabs>
        <w:tab w:val="left" w:pos="1185"/>
      </w:tabs>
      <w:spacing w:after="0" w:line="240" w:lineRule="auto"/>
      <w:rPr>
        <w:rFonts w:cs="Calibri"/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30A1BABB" wp14:editId="47856436">
          <wp:simplePos x="0" y="0"/>
          <wp:positionH relativeFrom="column">
            <wp:posOffset>4597400</wp:posOffset>
          </wp:positionH>
          <wp:positionV relativeFrom="paragraph">
            <wp:posOffset>-431800</wp:posOffset>
          </wp:positionV>
          <wp:extent cx="1820545" cy="744220"/>
          <wp:effectExtent l="0" t="0" r="0" b="0"/>
          <wp:wrapNone/>
          <wp:docPr id="12" name="Imagen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n 5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20545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Calibri"/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AE279" w14:textId="77777777" w:rsidR="00844C9A" w:rsidRDefault="00844C9A">
      <w:pPr>
        <w:spacing w:after="0" w:line="240" w:lineRule="auto"/>
      </w:pPr>
      <w:r>
        <w:separator/>
      </w:r>
    </w:p>
  </w:footnote>
  <w:footnote w:type="continuationSeparator" w:id="0">
    <w:p w14:paraId="7D2964FF" w14:textId="77777777" w:rsidR="00844C9A" w:rsidRDefault="00844C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BB71" w14:textId="5D6C2C04" w:rsidR="00B70657" w:rsidRDefault="00D63F6A">
    <w:pPr>
      <w:tabs>
        <w:tab w:val="center" w:pos="3969"/>
      </w:tabs>
      <w:spacing w:after="0" w:line="240" w:lineRule="auto"/>
      <w:ind w:right="1041"/>
      <w:rPr>
        <w:rFonts w:ascii="Arial" w:eastAsia="Arial" w:hAnsi="Arial" w:cs="Arial"/>
        <w:b/>
        <w:color w:val="000000"/>
      </w:rPr>
    </w:pPr>
    <w:r>
      <w:rPr>
        <w:noProof/>
        <w:lang w:eastAsia="es-MX"/>
      </w:rPr>
      <w:drawing>
        <wp:anchor distT="0" distB="0" distL="114300" distR="114300" simplePos="0" relativeHeight="251661312" behindDoc="0" locked="0" layoutInCell="1" allowOverlap="1" wp14:anchorId="5A017A40" wp14:editId="7C52FE28">
          <wp:simplePos x="0" y="0"/>
          <wp:positionH relativeFrom="column">
            <wp:posOffset>4599940</wp:posOffset>
          </wp:positionH>
          <wp:positionV relativeFrom="paragraph">
            <wp:posOffset>-274320</wp:posOffset>
          </wp:positionV>
          <wp:extent cx="1447800" cy="605712"/>
          <wp:effectExtent l="0" t="0" r="0" b="4445"/>
          <wp:wrapNone/>
          <wp:docPr id="979793498" name="Imagen 979793498" descr="C:\Users\Julia\Desktop\HOJAS MEMBRETADAS NUEVA ADMON\LogoCGCCara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ulia\Desktop\HOJAS MEMBRETADAS NUEVA ADMON\LogoCGCCara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5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6192" behindDoc="0" locked="0" layoutInCell="1" allowOverlap="1" wp14:anchorId="5839AADC" wp14:editId="57192FFE">
          <wp:simplePos x="0" y="0"/>
          <wp:positionH relativeFrom="column">
            <wp:posOffset>-10160</wp:posOffset>
          </wp:positionH>
          <wp:positionV relativeFrom="paragraph">
            <wp:posOffset>-228600</wp:posOffset>
          </wp:positionV>
          <wp:extent cx="2033270" cy="502285"/>
          <wp:effectExtent l="0" t="0" r="5080" b="0"/>
          <wp:wrapNone/>
          <wp:docPr id="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03327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</w:rPr>
      <w:tab/>
    </w:r>
  </w:p>
  <w:p w14:paraId="4FD8C407" w14:textId="1954DCAD" w:rsidR="00B70657" w:rsidRDefault="00B70657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49E5228D" w14:textId="565030C7" w:rsidR="00B70657" w:rsidRDefault="00B70657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766B452D" w14:textId="77777777" w:rsidR="00B70657" w:rsidRPr="00142AF3" w:rsidRDefault="00000000">
    <w:pPr>
      <w:spacing w:after="0" w:line="240" w:lineRule="auto"/>
      <w:jc w:val="center"/>
      <w:rPr>
        <w:rFonts w:ascii="Arial" w:eastAsia="Arial" w:hAnsi="Arial" w:cs="Arial"/>
        <w:b/>
        <w:bCs/>
        <w:sz w:val="20"/>
        <w:szCs w:val="20"/>
      </w:rPr>
    </w:pPr>
    <w:r w:rsidRPr="00142AF3">
      <w:rPr>
        <w:rFonts w:ascii="Arial" w:eastAsia="Arial" w:hAnsi="Arial" w:cs="Arial"/>
        <w:b/>
        <w:bCs/>
        <w:sz w:val="20"/>
        <w:szCs w:val="20"/>
      </w:rPr>
      <w:t>Formato de Asesoría en materia de acceso a la información pública y</w:t>
    </w:r>
  </w:p>
  <w:p w14:paraId="0C49B3E8" w14:textId="77777777" w:rsidR="00B70657" w:rsidRPr="00142AF3" w:rsidRDefault="00000000">
    <w:pPr>
      <w:spacing w:after="0" w:line="240" w:lineRule="auto"/>
      <w:jc w:val="center"/>
      <w:rPr>
        <w:rFonts w:ascii="Arial" w:eastAsia="Arial" w:hAnsi="Arial" w:cs="Arial"/>
        <w:b/>
        <w:bCs/>
        <w:sz w:val="20"/>
        <w:szCs w:val="20"/>
      </w:rPr>
    </w:pPr>
    <w:r w:rsidRPr="00142AF3">
      <w:rPr>
        <w:rFonts w:ascii="Arial" w:eastAsia="Arial" w:hAnsi="Arial" w:cs="Arial"/>
        <w:b/>
        <w:bCs/>
        <w:sz w:val="20"/>
        <w:szCs w:val="20"/>
      </w:rPr>
      <w:t>para el ejercicio de los derechos ARCO y de portabilidad</w:t>
    </w:r>
  </w:p>
  <w:p w14:paraId="028775C5" w14:textId="77777777" w:rsidR="00B70657" w:rsidRDefault="00B70657">
    <w:pPr>
      <w:tabs>
        <w:tab w:val="center" w:pos="3969"/>
      </w:tabs>
      <w:spacing w:after="0" w:line="240" w:lineRule="auto"/>
      <w:ind w:right="1041"/>
      <w:rPr>
        <w:rFonts w:ascii="Montserrat" w:eastAsia="Arial" w:hAnsi="Montserrat" w:cs="Arial"/>
        <w:color w:val="00000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024E8" w14:textId="77777777" w:rsidR="00B70657" w:rsidRDefault="00000000">
    <w:pPr>
      <w:tabs>
        <w:tab w:val="center" w:pos="3969"/>
      </w:tabs>
      <w:spacing w:after="0" w:line="240" w:lineRule="auto"/>
      <w:ind w:right="1041"/>
      <w:rPr>
        <w:rFonts w:ascii="Arial" w:eastAsia="Arial" w:hAnsi="Arial" w:cs="Arial"/>
        <w:b/>
        <w:color w:val="00000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7C623280" wp14:editId="5E384AFD">
          <wp:simplePos x="0" y="0"/>
          <wp:positionH relativeFrom="column">
            <wp:posOffset>-8890</wp:posOffset>
          </wp:positionH>
          <wp:positionV relativeFrom="paragraph">
            <wp:posOffset>-146050</wp:posOffset>
          </wp:positionV>
          <wp:extent cx="2033270" cy="502285"/>
          <wp:effectExtent l="0" t="0" r="0" b="0"/>
          <wp:wrapNone/>
          <wp:docPr id="1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3327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000000"/>
      </w:rPr>
      <w:tab/>
    </w:r>
  </w:p>
  <w:p w14:paraId="15B4A8D5" w14:textId="77777777" w:rsidR="00B70657" w:rsidRDefault="00B70657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4EBDB0F8" w14:textId="77777777" w:rsidR="00B70657" w:rsidRDefault="00B70657">
    <w:pPr>
      <w:spacing w:after="0" w:line="240" w:lineRule="auto"/>
      <w:jc w:val="right"/>
      <w:rPr>
        <w:rFonts w:ascii="Arial" w:eastAsia="Arial" w:hAnsi="Arial" w:cs="Arial"/>
        <w:b/>
        <w:bCs/>
      </w:rPr>
    </w:pPr>
  </w:p>
  <w:p w14:paraId="5E3AFFC5" w14:textId="77777777" w:rsidR="00B70657" w:rsidRDefault="00000000">
    <w:pPr>
      <w:spacing w:after="0" w:line="240" w:lineRule="auto"/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Formato de Asesoría en materia de acceso a la información pública y</w:t>
    </w:r>
  </w:p>
  <w:p w14:paraId="18731511" w14:textId="77777777" w:rsidR="00B70657" w:rsidRDefault="00000000">
    <w:pPr>
      <w:spacing w:after="0" w:line="240" w:lineRule="auto"/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para el ejercicio de los derechos ARCO y de portabilidad</w:t>
    </w:r>
  </w:p>
  <w:p w14:paraId="11FBE141" w14:textId="77777777" w:rsidR="00B70657" w:rsidRDefault="00B70657">
    <w:pPr>
      <w:tabs>
        <w:tab w:val="center" w:pos="3969"/>
      </w:tabs>
      <w:spacing w:after="0" w:line="240" w:lineRule="auto"/>
      <w:ind w:right="1041"/>
      <w:rPr>
        <w:rFonts w:ascii="Montserrat" w:eastAsia="Arial" w:hAnsi="Montserrat" w:cs="Arial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44BDC"/>
    <w:multiLevelType w:val="multilevel"/>
    <w:tmpl w:val="F0F47B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8BC452C"/>
    <w:multiLevelType w:val="multilevel"/>
    <w:tmpl w:val="F2A0AC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95206922">
    <w:abstractNumId w:val="1"/>
  </w:num>
  <w:num w:numId="2" w16cid:durableId="512115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657"/>
    <w:rsid w:val="0004629C"/>
    <w:rsid w:val="00062234"/>
    <w:rsid w:val="000846BE"/>
    <w:rsid w:val="0011412B"/>
    <w:rsid w:val="001364FB"/>
    <w:rsid w:val="00136B7A"/>
    <w:rsid w:val="00142AF3"/>
    <w:rsid w:val="00155FC7"/>
    <w:rsid w:val="001C29F2"/>
    <w:rsid w:val="001C62B2"/>
    <w:rsid w:val="001D0A3D"/>
    <w:rsid w:val="00204EB1"/>
    <w:rsid w:val="00230262"/>
    <w:rsid w:val="00250B27"/>
    <w:rsid w:val="002B167F"/>
    <w:rsid w:val="002E44A2"/>
    <w:rsid w:val="0035467A"/>
    <w:rsid w:val="0036446C"/>
    <w:rsid w:val="00374124"/>
    <w:rsid w:val="003D7A59"/>
    <w:rsid w:val="004028C4"/>
    <w:rsid w:val="004937A5"/>
    <w:rsid w:val="004B5F1E"/>
    <w:rsid w:val="00510B0B"/>
    <w:rsid w:val="005C0BE4"/>
    <w:rsid w:val="007229D9"/>
    <w:rsid w:val="00726A87"/>
    <w:rsid w:val="00806512"/>
    <w:rsid w:val="00844C9A"/>
    <w:rsid w:val="0086098E"/>
    <w:rsid w:val="00893F1B"/>
    <w:rsid w:val="00911B2F"/>
    <w:rsid w:val="00A04482"/>
    <w:rsid w:val="00A26200"/>
    <w:rsid w:val="00A81C28"/>
    <w:rsid w:val="00A860F7"/>
    <w:rsid w:val="00AB6958"/>
    <w:rsid w:val="00AC453D"/>
    <w:rsid w:val="00B70657"/>
    <w:rsid w:val="00B963EB"/>
    <w:rsid w:val="00BB3F77"/>
    <w:rsid w:val="00BB7D60"/>
    <w:rsid w:val="00C4564F"/>
    <w:rsid w:val="00C464F3"/>
    <w:rsid w:val="00CC3815"/>
    <w:rsid w:val="00D63F6A"/>
    <w:rsid w:val="00DE5960"/>
    <w:rsid w:val="00E51AA0"/>
    <w:rsid w:val="00E97C39"/>
    <w:rsid w:val="00ED2958"/>
    <w:rsid w:val="00F81D0A"/>
    <w:rsid w:val="00F93DD4"/>
    <w:rsid w:val="00FF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14958F"/>
  <w15:docId w15:val="{4F5BB963-FD61-48A3-93D7-5D4A3E0D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AB6"/>
    <w:pPr>
      <w:spacing w:after="160" w:line="252" w:lineRule="auto"/>
    </w:pPr>
    <w:rPr>
      <w:rFonts w:cs="Times New Roman"/>
      <w:lang w:eastAsia="ar-SA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C75EE9"/>
  </w:style>
  <w:style w:type="character" w:customStyle="1" w:styleId="PiedepginaCar">
    <w:name w:val="Pie de página Car"/>
    <w:basedOn w:val="Fuentedeprrafopredeter"/>
    <w:link w:val="Piedepgina"/>
    <w:uiPriority w:val="99"/>
    <w:rsid w:val="00C75EE9"/>
  </w:style>
  <w:style w:type="character" w:styleId="Hipervnculo">
    <w:name w:val="Hyperlink"/>
    <w:basedOn w:val="Fuentedeprrafopredeter"/>
    <w:uiPriority w:val="99"/>
    <w:unhideWhenUsed/>
    <w:rsid w:val="008E15E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E15ED"/>
    <w:rPr>
      <w:color w:val="605E5C"/>
      <w:shd w:val="clear" w:color="auto" w:fill="E1DFDD"/>
    </w:rPr>
  </w:style>
  <w:style w:type="paragraph" w:styleId="Ttulo">
    <w:name w:val="Title"/>
    <w:basedOn w:val="Normal"/>
    <w:next w:val="Textoindependient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Noto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Noto Sans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C75EE9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75EE9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Sinespaciado">
    <w:name w:val="No Spacing"/>
    <w:qFormat/>
    <w:rsid w:val="005A1AB6"/>
    <w:rPr>
      <w:rFonts w:cs="Times New Roman"/>
      <w:lang w:eastAsia="ar-SA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763AF6"/>
    <w:pPr>
      <w:ind w:left="720"/>
      <w:contextualSpacing/>
    </w:p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8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normal31">
    <w:name w:val="Tabla normal 31"/>
    <w:basedOn w:val="Tablanormal"/>
    <w:uiPriority w:val="43"/>
    <w:rsid w:val="00F34841"/>
    <w:rPr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3">
    <w:name w:val="Plain Table 3"/>
    <w:basedOn w:val="Tablanormal"/>
    <w:uiPriority w:val="43"/>
    <w:rsid w:val="00F3484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142AF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546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c.qroo.gob.mx/cjg/wp-content/uploads/2026/09/Aviso_de_Privacidad_Integral_Asesorias_Acceso_Informacion_Publica_ARCOP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7qaX09Le6IF4eyYZNxaCwSHqPZw==">AMUW2mXejlfJKleU7vXKd7v3Sz/0IaITG/pggxnBU+0dU9VPiE5Xtftjype5lFfP1baQ5rqYGZo/4i9KmG/UsKNJYdqelA0YT9MC7FGbnCcRfK2E0FOYlOw=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509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DIDIER SALVADOR MAY CORONA</dc:creator>
  <dc:description/>
  <cp:lastModifiedBy>Juridico_02</cp:lastModifiedBy>
  <cp:revision>14</cp:revision>
  <cp:lastPrinted>2026-02-11T16:05:00Z</cp:lastPrinted>
  <dcterms:created xsi:type="dcterms:W3CDTF">2026-08-17T20:33:00Z</dcterms:created>
  <dcterms:modified xsi:type="dcterms:W3CDTF">2026-09-17T20:11:00Z</dcterms:modified>
  <dc:language>es-ES</dc:language>
</cp:coreProperties>
</file>